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758C30" w14:textId="0448E35A" w:rsidR="00995BF8" w:rsidRDefault="00B00B67" w:rsidP="00B00B67">
      <w:pPr>
        <w:jc w:val="center"/>
        <w:rPr>
          <w:b/>
          <w:bCs/>
        </w:rPr>
      </w:pPr>
      <w:r>
        <w:rPr>
          <w:b/>
          <w:bCs/>
        </w:rPr>
        <w:t>AÇÃO PROMOCIONAL WORLDSKILLS BRASIL 2025 E FUTURO.DIGITAL</w:t>
      </w:r>
    </w:p>
    <w:p w14:paraId="786BBBBF" w14:textId="7B4699AE" w:rsidR="00B00B67" w:rsidRPr="00995BF8" w:rsidRDefault="00B00B67" w:rsidP="00B00B67">
      <w:pPr>
        <w:jc w:val="center"/>
        <w:rPr>
          <w:b/>
          <w:bCs/>
        </w:rPr>
      </w:pPr>
      <w:r>
        <w:rPr>
          <w:b/>
          <w:bCs/>
        </w:rPr>
        <w:t>Regulamento</w:t>
      </w:r>
    </w:p>
    <w:p w14:paraId="428FBC7E" w14:textId="77777777" w:rsidR="00995BF8" w:rsidRPr="00995BF8" w:rsidRDefault="00995BF8" w:rsidP="00995BF8">
      <w:r w:rsidRPr="00995BF8">
        <w:rPr>
          <w:b/>
          <w:bCs/>
        </w:rPr>
        <w:t>1. Da Oferta:</w:t>
      </w:r>
      <w:r w:rsidRPr="00995BF8">
        <w:br/>
        <w:t xml:space="preserve">1.1. A presente ação promocional tem por objetivo conceder 01 (um) voucher de acesso gratuito a 01 (um) curso autoinstrucional da plataforma </w:t>
      </w:r>
      <w:proofErr w:type="spellStart"/>
      <w:r w:rsidRPr="00995BF8">
        <w:t>Futuro.Digital</w:t>
      </w:r>
      <w:proofErr w:type="spellEnd"/>
      <w:r w:rsidRPr="00995BF8">
        <w:t xml:space="preserve"> do SENAI.</w:t>
      </w:r>
    </w:p>
    <w:p w14:paraId="1F3F0A50" w14:textId="77777777" w:rsidR="00995BF8" w:rsidRPr="00995BF8" w:rsidRDefault="00995BF8" w:rsidP="00995BF8">
      <w:r w:rsidRPr="00995BF8">
        <w:rPr>
          <w:b/>
          <w:bCs/>
        </w:rPr>
        <w:t>2. Da Elegibilidade:</w:t>
      </w:r>
      <w:r w:rsidRPr="00995BF8">
        <w:br/>
        <w:t>2.1. A participação está condicionada ao cumprimento de duas condições obrigatórias:</w:t>
      </w:r>
      <w:r w:rsidRPr="00995BF8">
        <w:br/>
        <w:t>a) O preenchimento completo e correto deste formulário de cadastro, sendo válido apenas 01 (um) cadastro por pessoa física (CPF).</w:t>
      </w:r>
      <w:r w:rsidRPr="00995BF8">
        <w:br/>
        <w:t xml:space="preserve">b) A comprovação de comparecimento presencial em ao menos um dos dias do evento </w:t>
      </w:r>
      <w:proofErr w:type="spellStart"/>
      <w:r w:rsidRPr="00995BF8">
        <w:t>WorldSkills</w:t>
      </w:r>
      <w:proofErr w:type="spellEnd"/>
      <w:r w:rsidRPr="00995BF8">
        <w:t xml:space="preserve"> Brasil - Seletiva Nacional 2025, realizado em Brasília, entre 24 e 27 de setembro de 2025.</w:t>
      </w:r>
    </w:p>
    <w:p w14:paraId="507B5F0D" w14:textId="77777777" w:rsidR="00995BF8" w:rsidRPr="00995BF8" w:rsidRDefault="00995BF8" w:rsidP="00995BF8">
      <w:r w:rsidRPr="00995BF8">
        <w:rPr>
          <w:b/>
          <w:bCs/>
        </w:rPr>
        <w:t>3. Do Prêmio:</w:t>
      </w:r>
      <w:r w:rsidRPr="00995BF8">
        <w:br/>
        <w:t>3.1. Cada participante elegível receberá 01 (um) voucher que dará direito a cursar gratuitamente 01 (um) curso autoinstrucional.</w:t>
      </w:r>
      <w:r w:rsidRPr="00995BF8">
        <w:br/>
        <w:t>3.2. O curso específico a ser disponibilizado por meio do voucher será definido a critério exclusivo do SENAI Departamento Nacional, não cabendo escolha por parte do participante.</w:t>
      </w:r>
      <w:r w:rsidRPr="00995BF8">
        <w:br/>
        <w:t>3.3. O voucher é pessoal, intransferível e não poderá ser convertido em dinheiro ou substituído por qualquer outro produto ou serviço.</w:t>
      </w:r>
    </w:p>
    <w:p w14:paraId="27FA5436" w14:textId="714F5212" w:rsidR="00995BF8" w:rsidRPr="00995BF8" w:rsidRDefault="00995BF8" w:rsidP="00995BF8">
      <w:r w:rsidRPr="00995BF8">
        <w:rPr>
          <w:b/>
          <w:bCs/>
        </w:rPr>
        <w:t>4. Da Entrega:</w:t>
      </w:r>
      <w:r w:rsidRPr="00995BF8">
        <w:br/>
        <w:t xml:space="preserve">4.1. O voucher será enviado para o e-mail cadastrado no formulário em até </w:t>
      </w:r>
      <w:r w:rsidR="005F5EAE">
        <w:rPr>
          <w:highlight w:val="yellow"/>
        </w:rPr>
        <w:t>3</w:t>
      </w:r>
      <w:r w:rsidRPr="00995BF8">
        <w:rPr>
          <w:highlight w:val="yellow"/>
        </w:rPr>
        <w:t>0 dias</w:t>
      </w:r>
      <w:r w:rsidRPr="00995BF8">
        <w:t xml:space="preserve"> úteis após o término do evento.</w:t>
      </w:r>
      <w:r w:rsidRPr="00995BF8">
        <w:br/>
        <w:t>4.2. O SENAI não se responsabiliza por dados de contato preenchidos incorretamente que impossibilitem o recebimento do voucher.</w:t>
      </w:r>
    </w:p>
    <w:p w14:paraId="497D50F7" w14:textId="77777777" w:rsidR="00995BF8" w:rsidRPr="00995BF8" w:rsidRDefault="00995BF8" w:rsidP="00995BF8">
      <w:r w:rsidRPr="00995BF8">
        <w:rPr>
          <w:b/>
          <w:bCs/>
        </w:rPr>
        <w:t>5. Disposições Gerais:</w:t>
      </w:r>
      <w:r w:rsidRPr="00995BF8">
        <w:br/>
        <w:t>5.1. Ao se cadastrar, o participante declara ter lido e concordado com todos os termos deste regulamento.</w:t>
      </w:r>
    </w:p>
    <w:p w14:paraId="0FF10B83" w14:textId="6797FA28" w:rsidR="00995BF8" w:rsidRDefault="00995BF8" w:rsidP="00995BF8">
      <w:r w:rsidRPr="00995BF8">
        <w:t> </w:t>
      </w:r>
    </w:p>
    <w:sectPr w:rsidR="00995BF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5BF8"/>
    <w:rsid w:val="005F5EAE"/>
    <w:rsid w:val="00762883"/>
    <w:rsid w:val="00995BF8"/>
    <w:rsid w:val="00B00B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FF07A3"/>
  <w15:chartTrackingRefBased/>
  <w15:docId w15:val="{0AB94244-3ACB-490D-ADBE-4B05686CF4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995BF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995BF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995BF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995BF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995BF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995BF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995BF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995BF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995BF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995BF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995BF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995BF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995BF8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995BF8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995BF8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995BF8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995BF8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995BF8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995BF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995BF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995BF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995BF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995BF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995BF8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995BF8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995BF8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995BF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995BF8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995BF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236</Words>
  <Characters>1279</Characters>
  <Application>Microsoft Office Word</Application>
  <DocSecurity>0</DocSecurity>
  <Lines>10</Lines>
  <Paragraphs>3</Paragraphs>
  <ScaleCrop>false</ScaleCrop>
  <Company/>
  <LinksUpToDate>false</LinksUpToDate>
  <CharactersWithSpaces>1512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Sarah de Oliveira Santana</dc:creator>
  <cp:keywords/>
  <dc:description/>
  <cp:lastModifiedBy>Sarah de Oliveira Santana</cp:lastModifiedBy>
  <cp:revision>3</cp:revision>
  <dcterms:created xsi:type="dcterms:W3CDTF">2025-09-19T10:51:00Z</dcterms:created>
  <dcterms:modified xsi:type="dcterms:W3CDTF">2025-09-19T10:58:00Z</dcterms:modified>
</cp:coreProperties>
</file>